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E25365" w14:paraId="0DE8E34E" w14:textId="77777777" w:rsidTr="001A0375">
        <w:trPr>
          <w:tblCellSpacing w:w="0" w:type="dxa"/>
        </w:trPr>
        <w:tc>
          <w:tcPr>
            <w:tcW w:w="10488" w:type="dxa"/>
            <w:vAlign w:val="center"/>
          </w:tcPr>
          <w:p w14:paraId="099AACEE" w14:textId="77777777" w:rsidR="00E25365" w:rsidRDefault="00E25365" w:rsidP="00B12C99">
            <w:pPr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</w:p>
        </w:tc>
      </w:tr>
    </w:tbl>
    <w:p w14:paraId="5ABEF15F" w14:textId="77777777" w:rsidR="00046013" w:rsidRDefault="00046013" w:rsidP="0004601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Læringsplan til d</w:t>
      </w:r>
      <w:r w:rsidRPr="007E6366">
        <w:rPr>
          <w:rFonts w:ascii="Arial" w:hAnsi="Arial" w:cs="Arial"/>
          <w:b/>
          <w:bCs/>
          <w:sz w:val="28"/>
        </w:rPr>
        <w:t>esign af digitale læringsforløb / kurser</w:t>
      </w:r>
    </w:p>
    <w:p w14:paraId="6A3E9EA1" w14:textId="77777777" w:rsidR="00046013" w:rsidRPr="000836EC" w:rsidRDefault="00046013" w:rsidP="00046013">
      <w:pPr>
        <w:rPr>
          <w:rFonts w:ascii="Arial" w:hAnsi="Arial" w:cs="Arial"/>
          <w:b/>
          <w:bCs/>
          <w:i/>
        </w:rPr>
      </w:pPr>
      <w:r w:rsidRPr="000836EC">
        <w:rPr>
          <w:rFonts w:ascii="Verdana" w:hAnsi="Verdana" w:cs="Arial"/>
          <w:i/>
        </w:rPr>
        <w:t>Punkter underviseren skal forholde sig til.</w:t>
      </w:r>
    </w:p>
    <w:p w14:paraId="4BD23819" w14:textId="77777777" w:rsidR="00046013" w:rsidRDefault="00046013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446"/>
      </w:tblGrid>
      <w:tr w:rsidR="001A0375" w:rsidRPr="00082553" w14:paraId="7F47476A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1F6BFBC9" w14:textId="77777777" w:rsidR="001A0375" w:rsidRPr="00082553" w:rsidRDefault="001A0375" w:rsidP="008770BC">
            <w:pPr>
              <w:pStyle w:val="Overskrift9"/>
              <w:spacing w:before="0" w:after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Læringsforløb/kursus</w:t>
            </w:r>
          </w:p>
        </w:tc>
        <w:tc>
          <w:tcPr>
            <w:tcW w:w="7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A70A6A" w14:textId="77777777" w:rsidR="001A0375" w:rsidRPr="00082553" w:rsidRDefault="001A0375" w:rsidP="008770BC">
            <w:pPr>
              <w:pStyle w:val="Sidehoved"/>
              <w:tabs>
                <w:tab w:val="left" w:pos="7049"/>
              </w:tabs>
              <w:spacing w:before="60" w:after="60"/>
              <w:ind w:left="122" w:right="470"/>
              <w:rPr>
                <w:rFonts w:ascii="Verdana" w:hAnsi="Verdana" w:cs="Arial"/>
                <w:sz w:val="20"/>
                <w:szCs w:val="20"/>
              </w:rPr>
            </w:pPr>
            <w:r w:rsidRPr="00082553">
              <w:rPr>
                <w:rFonts w:ascii="Verdana" w:hAnsi="Verdana" w:cs="Arial"/>
                <w:sz w:val="20"/>
                <w:szCs w:val="20"/>
              </w:rPr>
              <w:t>Hvilket læringsforløb / kursus er det?</w:t>
            </w:r>
          </w:p>
        </w:tc>
      </w:tr>
      <w:tr w:rsidR="001A0375" w:rsidRPr="00082553" w14:paraId="6B2F2FE0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6C8BB593" w14:textId="77777777" w:rsidR="001A0375" w:rsidRPr="00082553" w:rsidRDefault="001A0375" w:rsidP="008770BC">
            <w:pPr>
              <w:pStyle w:val="Overskrift9"/>
              <w:spacing w:before="0" w:after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Deltagerinformation</w:t>
            </w:r>
          </w:p>
        </w:tc>
        <w:tc>
          <w:tcPr>
            <w:tcW w:w="7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C1C336" w14:textId="77777777" w:rsidR="001A0375" w:rsidRPr="007A0F15" w:rsidRDefault="001A0375" w:rsidP="008770BC">
            <w:pPr>
              <w:pStyle w:val="Sidehoved"/>
              <w:tabs>
                <w:tab w:val="left" w:pos="7049"/>
              </w:tabs>
              <w:spacing w:before="60" w:after="60"/>
              <w:ind w:left="122" w:right="4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Pr="007A0F15">
              <w:rPr>
                <w:rFonts w:ascii="Verdana" w:hAnsi="Verdana" w:cs="Arial"/>
                <w:sz w:val="20"/>
                <w:szCs w:val="20"/>
              </w:rPr>
              <w:t>vad skal deltageren informeres om:</w:t>
            </w:r>
          </w:p>
          <w:p w14:paraId="126ABD5F" w14:textId="77777777" w:rsidR="001A0375" w:rsidRPr="007A0F15" w:rsidRDefault="001A0375" w:rsidP="008770BC">
            <w:pPr>
              <w:pStyle w:val="Sidehoved"/>
              <w:numPr>
                <w:ilvl w:val="0"/>
                <w:numId w:val="9"/>
              </w:numPr>
              <w:tabs>
                <w:tab w:val="left" w:pos="7049"/>
              </w:tabs>
              <w:spacing w:before="60" w:after="60"/>
              <w:ind w:right="470"/>
              <w:rPr>
                <w:rFonts w:ascii="Verdana" w:hAnsi="Verdana" w:cs="Arial"/>
                <w:sz w:val="20"/>
                <w:szCs w:val="20"/>
              </w:rPr>
            </w:pPr>
            <w:r w:rsidRPr="007A0F15">
              <w:rPr>
                <w:rFonts w:ascii="Verdana" w:hAnsi="Verdana" w:cs="Arial"/>
                <w:sz w:val="20"/>
                <w:szCs w:val="20"/>
              </w:rPr>
              <w:t>før kursusstart, og i hvilken form formidles dette?  (Fx en vide</w:t>
            </w:r>
            <w:r>
              <w:rPr>
                <w:rFonts w:ascii="Verdana" w:hAnsi="Verdana" w:cs="Arial"/>
                <w:sz w:val="20"/>
                <w:szCs w:val="20"/>
              </w:rPr>
              <w:t>oi</w:t>
            </w:r>
            <w:r w:rsidRPr="007A0F15">
              <w:rPr>
                <w:rFonts w:ascii="Verdana" w:hAnsi="Verdana" w:cs="Arial"/>
                <w:sz w:val="20"/>
                <w:szCs w:val="20"/>
              </w:rPr>
              <w:t>ntro om kurset, se under kursuselementet Video: Eksempel på introduktionsvideo)</w:t>
            </w:r>
          </w:p>
          <w:p w14:paraId="23EF9551" w14:textId="77777777" w:rsidR="001A0375" w:rsidRPr="007A0F15" w:rsidRDefault="001A0375" w:rsidP="008770BC">
            <w:pPr>
              <w:pStyle w:val="Sidehoved"/>
              <w:numPr>
                <w:ilvl w:val="0"/>
                <w:numId w:val="9"/>
              </w:numPr>
              <w:tabs>
                <w:tab w:val="left" w:pos="7049"/>
              </w:tabs>
              <w:spacing w:before="60" w:after="60"/>
              <w:ind w:right="470"/>
              <w:rPr>
                <w:rFonts w:ascii="Verdana" w:hAnsi="Verdana" w:cs="Arial"/>
                <w:sz w:val="20"/>
                <w:szCs w:val="20"/>
              </w:rPr>
            </w:pPr>
            <w:r w:rsidRPr="007A0F15">
              <w:rPr>
                <w:rFonts w:ascii="Verdana" w:hAnsi="Verdana" w:cs="Arial"/>
                <w:sz w:val="20"/>
                <w:szCs w:val="20"/>
              </w:rPr>
              <w:t>første kursusdag, og i hvilken form formidles dette?</w:t>
            </w:r>
          </w:p>
          <w:p w14:paraId="394019EB" w14:textId="77777777" w:rsidR="001A0375" w:rsidRPr="00082553" w:rsidRDefault="001A0375" w:rsidP="008770BC">
            <w:pPr>
              <w:pStyle w:val="Sidehoved"/>
              <w:numPr>
                <w:ilvl w:val="0"/>
                <w:numId w:val="9"/>
              </w:numPr>
              <w:tabs>
                <w:tab w:val="left" w:pos="7049"/>
              </w:tabs>
              <w:spacing w:before="60" w:after="60"/>
              <w:ind w:right="470"/>
              <w:rPr>
                <w:rFonts w:ascii="Verdana" w:hAnsi="Verdana" w:cs="Arial"/>
                <w:sz w:val="20"/>
                <w:szCs w:val="20"/>
              </w:rPr>
            </w:pPr>
            <w:r w:rsidRPr="007A0F15">
              <w:rPr>
                <w:rFonts w:ascii="Verdana" w:hAnsi="Verdana" w:cs="Arial"/>
                <w:sz w:val="20"/>
                <w:szCs w:val="20"/>
              </w:rPr>
              <w:t>løbende under kursusforløbet, og i hvilken form formidles dette?</w:t>
            </w:r>
          </w:p>
        </w:tc>
      </w:tr>
      <w:tr w:rsidR="001A0375" w:rsidRPr="00F97740" w14:paraId="73EC74AE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0C4C869C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bCs/>
                <w:sz w:val="20"/>
                <w:szCs w:val="20"/>
              </w:rPr>
              <w:t>Formål</w:t>
            </w: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C73D" w14:textId="77777777" w:rsidR="001A0375" w:rsidRPr="00F97740" w:rsidRDefault="001A0375" w:rsidP="008770BC">
            <w:pPr>
              <w:pStyle w:val="Listeafsnit"/>
              <w:numPr>
                <w:ilvl w:val="0"/>
                <w:numId w:val="11"/>
              </w:numPr>
              <w:spacing w:before="60" w:after="60"/>
              <w:ind w:right="470"/>
              <w:rPr>
                <w:rFonts w:ascii="Verdana" w:hAnsi="Verdana" w:cs="Arial"/>
                <w:sz w:val="20"/>
                <w:szCs w:val="20"/>
              </w:rPr>
            </w:pPr>
            <w:r w:rsidRPr="007A0F15">
              <w:rPr>
                <w:rFonts w:ascii="Verdana" w:hAnsi="Verdana" w:cs="Arial"/>
                <w:sz w:val="20"/>
                <w:szCs w:val="20"/>
              </w:rPr>
              <w:t>Hvad er formålet med forløbet / kurset?</w:t>
            </w:r>
          </w:p>
        </w:tc>
      </w:tr>
      <w:tr w:rsidR="001A0375" w:rsidRPr="00B74811" w14:paraId="02C46A1F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51452B6D" w14:textId="77777777" w:rsidR="001A0375" w:rsidRPr="00F97740" w:rsidRDefault="001A0375" w:rsidP="008770BC">
            <w:pPr>
              <w:pStyle w:val="Overskrift9"/>
              <w:spacing w:before="0" w:after="0"/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Mål</w:t>
            </w:r>
          </w:p>
          <w:p w14:paraId="659FC3F2" w14:textId="77777777" w:rsidR="001A0375" w:rsidRPr="00082553" w:rsidRDefault="001A0375" w:rsidP="008770BC">
            <w:pPr>
              <w:ind w:left="72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0277" w14:textId="77777777" w:rsidR="001A0375" w:rsidRPr="00B74811" w:rsidRDefault="001A0375" w:rsidP="008770BC">
            <w:pPr>
              <w:pStyle w:val="Listeafsnit"/>
              <w:numPr>
                <w:ilvl w:val="0"/>
                <w:numId w:val="10"/>
              </w:numPr>
              <w:spacing w:before="60" w:after="60"/>
              <w:ind w:right="470"/>
              <w:rPr>
                <w:rFonts w:ascii="Verdana" w:hAnsi="Verdana" w:cs="Arial"/>
                <w:sz w:val="20"/>
                <w:szCs w:val="20"/>
              </w:rPr>
            </w:pPr>
            <w:r w:rsidRPr="007A0F15">
              <w:rPr>
                <w:rFonts w:ascii="Verdana" w:hAnsi="Verdana" w:cs="Arial"/>
                <w:sz w:val="20"/>
                <w:szCs w:val="20"/>
              </w:rPr>
              <w:t>Faglige mål (hvad skal deltageren kunne?) Evt. personlige mål</w:t>
            </w:r>
          </w:p>
        </w:tc>
      </w:tr>
      <w:tr w:rsidR="001A0375" w:rsidRPr="00F97740" w14:paraId="761BD2CA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4427E767" w14:textId="77777777" w:rsidR="001A0375" w:rsidRPr="00082553" w:rsidRDefault="001A0375" w:rsidP="008770BC">
            <w:pPr>
              <w:pStyle w:val="Overskrift9"/>
              <w:spacing w:before="0" w:after="0"/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Tidsramme</w:t>
            </w: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207A" w14:textId="77777777" w:rsidR="001A0375" w:rsidRPr="00F97740" w:rsidRDefault="001A0375" w:rsidP="008770BC">
            <w:pPr>
              <w:pStyle w:val="Listeafsnit"/>
              <w:numPr>
                <w:ilvl w:val="0"/>
                <w:numId w:val="10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F97740">
              <w:rPr>
                <w:rFonts w:ascii="Verdana" w:hAnsi="Verdana" w:cs="Arial"/>
                <w:sz w:val="20"/>
                <w:szCs w:val="20"/>
              </w:rPr>
              <w:t>Hvad er tidsrammen? (Kan tidsrammen tilpasses i forhold til de enkelte deltager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F97740">
              <w:rPr>
                <w:rFonts w:ascii="Verdana" w:hAnsi="Verdana" w:cs="Arial"/>
                <w:sz w:val="20"/>
                <w:szCs w:val="20"/>
              </w:rPr>
              <w:t>s læringsforløb?)</w:t>
            </w:r>
          </w:p>
        </w:tc>
      </w:tr>
      <w:tr w:rsidR="001A0375" w:rsidRPr="00082553" w14:paraId="4130D631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247293DC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Indhold</w:t>
            </w: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17CB" w14:textId="77777777" w:rsidR="001A0375" w:rsidRPr="00F97740" w:rsidRDefault="001A0375" w:rsidP="008770BC">
            <w:pPr>
              <w:pStyle w:val="Sidehoved"/>
              <w:numPr>
                <w:ilvl w:val="0"/>
                <w:numId w:val="10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F97740">
              <w:rPr>
                <w:rFonts w:ascii="Verdana" w:hAnsi="Verdana" w:cs="Arial"/>
                <w:sz w:val="20"/>
                <w:szCs w:val="20"/>
              </w:rPr>
              <w:t>Hvilket fagligt indhold skal kurset ind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F97740">
              <w:rPr>
                <w:rFonts w:ascii="Verdana" w:hAnsi="Verdana" w:cs="Arial"/>
                <w:sz w:val="20"/>
                <w:szCs w:val="20"/>
              </w:rPr>
              <w:t>holde for at deltagerne kan nå læringsforløbets/kursets mål? (En liste med de emner, der skal indgå i forløbet.)</w:t>
            </w:r>
          </w:p>
          <w:p w14:paraId="24609B6B" w14:textId="77777777" w:rsidR="001A0375" w:rsidRPr="00F97740" w:rsidRDefault="001A0375" w:rsidP="008770BC">
            <w:pPr>
              <w:pStyle w:val="Sidehoved"/>
              <w:numPr>
                <w:ilvl w:val="0"/>
                <w:numId w:val="10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F97740">
              <w:rPr>
                <w:rFonts w:ascii="Verdana" w:hAnsi="Verdana" w:cs="Arial"/>
                <w:sz w:val="20"/>
                <w:szCs w:val="20"/>
              </w:rPr>
              <w:t>Hvilke praktiske opgaver/øvelser skal deltagerne arbejde med. (En liste med de opgaver/øvelser, der skal indgå i forløbet.)</w:t>
            </w:r>
          </w:p>
          <w:p w14:paraId="29371517" w14:textId="77777777" w:rsidR="001A0375" w:rsidRPr="00082553" w:rsidRDefault="001A0375" w:rsidP="008770BC">
            <w:pPr>
              <w:pStyle w:val="Sidehoved"/>
              <w:spacing w:before="60" w:after="60"/>
              <w:ind w:left="122" w:right="131"/>
              <w:rPr>
                <w:rFonts w:ascii="Verdana" w:hAnsi="Verdana" w:cs="Arial"/>
                <w:sz w:val="20"/>
                <w:szCs w:val="20"/>
              </w:rPr>
            </w:pPr>
            <w:r w:rsidRPr="00F97740">
              <w:rPr>
                <w:rFonts w:ascii="Verdana" w:hAnsi="Verdana" w:cs="Arial"/>
                <w:sz w:val="20"/>
                <w:szCs w:val="20"/>
              </w:rPr>
              <w:t>Disse liste</w:t>
            </w:r>
            <w:r>
              <w:rPr>
                <w:rFonts w:ascii="Verdana" w:hAnsi="Verdana" w:cs="Arial"/>
                <w:sz w:val="20"/>
                <w:szCs w:val="20"/>
              </w:rPr>
              <w:t>r</w:t>
            </w:r>
            <w:r w:rsidRPr="00F97740">
              <w:rPr>
                <w:rFonts w:ascii="Verdana" w:hAnsi="Verdana" w:cs="Arial"/>
                <w:sz w:val="20"/>
                <w:szCs w:val="20"/>
              </w:rPr>
              <w:t xml:space="preserve"> er et godt udgangspunkt, når den elektroniske læringspakke skal udarbejdes</w:t>
            </w:r>
          </w:p>
        </w:tc>
      </w:tr>
      <w:tr w:rsidR="001A0375" w:rsidRPr="005153D5" w14:paraId="47E7A024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0995F08B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5153D5">
              <w:rPr>
                <w:rFonts w:ascii="Verdana" w:hAnsi="Verdana"/>
                <w:b/>
                <w:sz w:val="20"/>
                <w:szCs w:val="20"/>
              </w:rPr>
              <w:t>Kursusform</w:t>
            </w: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B6B2" w14:textId="77777777" w:rsidR="001A0375" w:rsidRPr="005153D5" w:rsidRDefault="001A0375" w:rsidP="008770BC">
            <w:pPr>
              <w:spacing w:before="60" w:after="60"/>
              <w:ind w:left="122" w:right="1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Hvilken kursusform?:</w:t>
            </w:r>
          </w:p>
          <w:p w14:paraId="3922BF54" w14:textId="77777777" w:rsidR="001A0375" w:rsidRPr="005153D5" w:rsidRDefault="001A0375" w:rsidP="008770BC">
            <w:pPr>
              <w:pStyle w:val="Listeafsnit"/>
              <w:numPr>
                <w:ilvl w:val="0"/>
                <w:numId w:val="12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153D5">
              <w:rPr>
                <w:rFonts w:ascii="Verdana" w:hAnsi="Verdana" w:cs="Arial"/>
                <w:sz w:val="20"/>
                <w:szCs w:val="20"/>
              </w:rPr>
              <w:t>Blended learning</w:t>
            </w:r>
          </w:p>
          <w:p w14:paraId="0512CC3E" w14:textId="77777777" w:rsidR="001A0375" w:rsidRPr="005153D5" w:rsidRDefault="001A0375" w:rsidP="008770BC">
            <w:pPr>
              <w:pStyle w:val="Listeafsnit"/>
              <w:numPr>
                <w:ilvl w:val="1"/>
                <w:numId w:val="12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153D5">
              <w:rPr>
                <w:rFonts w:ascii="Verdana" w:hAnsi="Verdana" w:cs="Arial"/>
                <w:sz w:val="20"/>
                <w:szCs w:val="20"/>
              </w:rPr>
              <w:t>Model for tilstedeværelses-, asynkron fjern- og synkron fjernundervisning.</w:t>
            </w:r>
          </w:p>
          <w:p w14:paraId="3D320804" w14:textId="77777777" w:rsidR="001A0375" w:rsidRPr="005153D5" w:rsidRDefault="001A0375" w:rsidP="008770BC">
            <w:pPr>
              <w:pStyle w:val="Listeafsnit"/>
              <w:numPr>
                <w:ilvl w:val="0"/>
                <w:numId w:val="12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153D5">
              <w:rPr>
                <w:rFonts w:ascii="Verdana" w:hAnsi="Verdana" w:cs="Arial"/>
                <w:sz w:val="20"/>
                <w:szCs w:val="20"/>
              </w:rPr>
              <w:t>Fjernundervisning</w:t>
            </w:r>
          </w:p>
          <w:p w14:paraId="436A62B6" w14:textId="77777777" w:rsidR="001A0375" w:rsidRPr="005153D5" w:rsidRDefault="001A0375" w:rsidP="008770BC">
            <w:pPr>
              <w:pStyle w:val="Listeafsnit"/>
              <w:numPr>
                <w:ilvl w:val="1"/>
                <w:numId w:val="12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153D5">
              <w:rPr>
                <w:rFonts w:ascii="Verdana" w:hAnsi="Verdana" w:cs="Arial"/>
                <w:sz w:val="20"/>
                <w:szCs w:val="20"/>
              </w:rPr>
              <w:t>Model for asynkron- og synkron fjernundervisning</w:t>
            </w:r>
          </w:p>
          <w:p w14:paraId="6359B11D" w14:textId="77777777" w:rsidR="001A0375" w:rsidRPr="005153D5" w:rsidRDefault="001A0375" w:rsidP="008770BC">
            <w:pPr>
              <w:pStyle w:val="Listeafsnit"/>
              <w:numPr>
                <w:ilvl w:val="0"/>
                <w:numId w:val="12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153D5">
              <w:rPr>
                <w:rFonts w:ascii="Verdana" w:hAnsi="Verdana" w:cs="Arial"/>
                <w:sz w:val="20"/>
                <w:szCs w:val="20"/>
              </w:rPr>
              <w:t>Læring i åbent værksted</w:t>
            </w:r>
          </w:p>
          <w:p w14:paraId="02EC8CF1" w14:textId="77777777" w:rsidR="001A0375" w:rsidRPr="005153D5" w:rsidRDefault="001A0375" w:rsidP="008770BC">
            <w:pPr>
              <w:pStyle w:val="Listeafsnit"/>
              <w:numPr>
                <w:ilvl w:val="1"/>
                <w:numId w:val="12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153D5">
              <w:rPr>
                <w:rFonts w:ascii="Verdana" w:hAnsi="Verdana" w:cs="Arial"/>
                <w:sz w:val="20"/>
                <w:szCs w:val="20"/>
              </w:rPr>
              <w:t>Model for gennemførelsen</w:t>
            </w:r>
          </w:p>
        </w:tc>
      </w:tr>
      <w:tr w:rsidR="001A0375" w:rsidRPr="0053023E" w14:paraId="36834F94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1BF74D77" w14:textId="77777777" w:rsidR="001A0375" w:rsidRPr="005153D5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5153D5">
              <w:rPr>
                <w:rFonts w:ascii="Verdana" w:hAnsi="Verdana"/>
                <w:b/>
                <w:sz w:val="20"/>
                <w:szCs w:val="20"/>
              </w:rPr>
              <w:t>Kursusmodel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ved</w:t>
            </w:r>
            <w:r w:rsidRPr="0053023E">
              <w:rPr>
                <w:rFonts w:ascii="Verdana" w:hAnsi="Verdana"/>
                <w:b/>
                <w:sz w:val="20"/>
                <w:szCs w:val="20"/>
              </w:rPr>
              <w:t xml:space="preserve"> fjernundervisning</w:t>
            </w: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842D" w14:textId="77777777" w:rsidR="001A0375" w:rsidRPr="0053023E" w:rsidRDefault="001A0375" w:rsidP="008770BC">
            <w:pPr>
              <w:spacing w:before="60" w:after="60"/>
              <w:ind w:left="122" w:right="1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Hvis valgte kursusform er fjernundervisning</w:t>
            </w:r>
            <w:r w:rsidRPr="0053023E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9D2AA28" w14:textId="77777777" w:rsidR="001A0375" w:rsidRPr="0053023E" w:rsidRDefault="001A0375" w:rsidP="008770BC">
            <w:pPr>
              <w:pStyle w:val="Listeafsnit"/>
              <w:numPr>
                <w:ilvl w:val="0"/>
                <w:numId w:val="13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3023E">
              <w:rPr>
                <w:rFonts w:ascii="Verdana" w:hAnsi="Verdana" w:cs="Arial"/>
                <w:sz w:val="20"/>
                <w:szCs w:val="20"/>
              </w:rPr>
              <w:t>Skal det forløbe i et stræk, eller skal det spredes over flere dage? (Fx omsætte en uges kursus til at forløbe over 5 dage)</w:t>
            </w:r>
          </w:p>
          <w:p w14:paraId="21D6AB75" w14:textId="1D9C466A" w:rsidR="001A0375" w:rsidRPr="0053023E" w:rsidRDefault="001A0375" w:rsidP="008770BC">
            <w:pPr>
              <w:pStyle w:val="Listeafsnit"/>
              <w:numPr>
                <w:ilvl w:val="0"/>
                <w:numId w:val="13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3023E">
              <w:rPr>
                <w:rFonts w:ascii="Verdana" w:hAnsi="Verdana" w:cs="Arial"/>
                <w:sz w:val="20"/>
                <w:szCs w:val="20"/>
              </w:rPr>
              <w:t>Skal der være online seancer, og i givet fald, hvor mange, hvor lange, hvornår og hvad skal der ske på seancerne? (Fx kunne 1. seance omhandle præsentation af kurset</w:t>
            </w:r>
            <w:r w:rsidR="00EB21D2">
              <w:rPr>
                <w:rFonts w:ascii="Verdana" w:hAnsi="Verdana" w:cs="Arial"/>
                <w:sz w:val="20"/>
                <w:szCs w:val="20"/>
              </w:rPr>
              <w:t>,</w:t>
            </w:r>
            <w:r w:rsidRPr="0053023E">
              <w:rPr>
                <w:rFonts w:ascii="Verdana" w:hAnsi="Verdana" w:cs="Arial"/>
                <w:sz w:val="20"/>
                <w:szCs w:val="20"/>
              </w:rPr>
              <w:t xml:space="preserve"> og </w:t>
            </w:r>
            <w:r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Pr="0053023E">
              <w:rPr>
                <w:rFonts w:ascii="Verdana" w:hAnsi="Verdana" w:cs="Arial"/>
                <w:sz w:val="20"/>
                <w:szCs w:val="20"/>
              </w:rPr>
              <w:t>efterfølgende opsamling på spørgsmål og undervisning)</w:t>
            </w:r>
          </w:p>
          <w:p w14:paraId="437C62C6" w14:textId="77777777" w:rsidR="001A0375" w:rsidRPr="0053023E" w:rsidRDefault="001A0375" w:rsidP="008770BC">
            <w:pPr>
              <w:pStyle w:val="Listeafsnit"/>
              <w:numPr>
                <w:ilvl w:val="0"/>
                <w:numId w:val="13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3023E">
              <w:rPr>
                <w:rFonts w:ascii="Verdana" w:hAnsi="Verdana" w:cs="Arial"/>
                <w:sz w:val="20"/>
                <w:szCs w:val="20"/>
              </w:rPr>
              <w:t>Skal der indgå e-tivities, og hvor ofte?</w:t>
            </w:r>
          </w:p>
          <w:p w14:paraId="15E61369" w14:textId="77777777" w:rsidR="001A0375" w:rsidRPr="0053023E" w:rsidRDefault="001A0375" w:rsidP="008770BC">
            <w:pPr>
              <w:pStyle w:val="Listeafsnit"/>
              <w:numPr>
                <w:ilvl w:val="0"/>
                <w:numId w:val="13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53023E">
              <w:rPr>
                <w:rFonts w:ascii="Verdana" w:hAnsi="Verdana" w:cs="Arial"/>
                <w:sz w:val="20"/>
                <w:szCs w:val="20"/>
              </w:rPr>
              <w:t>Skal der indgå Learning Analytics?</w:t>
            </w:r>
          </w:p>
        </w:tc>
      </w:tr>
      <w:tr w:rsidR="001A0375" w:rsidRPr="00366BD5" w14:paraId="73E7E54B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6690AF97" w14:textId="77777777" w:rsidR="001A0375" w:rsidRPr="005153D5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5153D5">
              <w:rPr>
                <w:rFonts w:ascii="Verdana" w:hAnsi="Verdana"/>
                <w:b/>
                <w:sz w:val="20"/>
                <w:szCs w:val="20"/>
              </w:rPr>
              <w:t>Kursusmodel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ved </w:t>
            </w:r>
            <w:r w:rsidRPr="00366BD5">
              <w:rPr>
                <w:rFonts w:ascii="Verdana" w:hAnsi="Verdana"/>
                <w:b/>
                <w:sz w:val="20"/>
                <w:szCs w:val="20"/>
              </w:rPr>
              <w:t>blended learning</w:t>
            </w: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10FD" w14:textId="77777777" w:rsidR="001A0375" w:rsidRPr="000836EC" w:rsidRDefault="001A0375" w:rsidP="008770BC">
            <w:p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0836EC">
              <w:rPr>
                <w:rFonts w:ascii="Verdana" w:hAnsi="Verdana" w:cs="Arial"/>
                <w:sz w:val="20"/>
                <w:szCs w:val="20"/>
              </w:rPr>
              <w:t xml:space="preserve">Hvis valgte kursusform er </w:t>
            </w:r>
            <w:r>
              <w:rPr>
                <w:rFonts w:ascii="Verdana" w:hAnsi="Verdana" w:cs="Arial"/>
                <w:sz w:val="20"/>
                <w:szCs w:val="20"/>
              </w:rPr>
              <w:t>blended learning</w:t>
            </w:r>
            <w:r w:rsidRPr="000836EC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571B1A6" w14:textId="77777777" w:rsidR="001A0375" w:rsidRDefault="001A0375" w:rsidP="008770BC">
            <w:pPr>
              <w:pStyle w:val="Listeafsnit"/>
              <w:numPr>
                <w:ilvl w:val="0"/>
                <w:numId w:val="14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366BD5">
              <w:rPr>
                <w:rFonts w:ascii="Verdana" w:hAnsi="Verdana" w:cs="Arial"/>
                <w:sz w:val="20"/>
                <w:szCs w:val="20"/>
              </w:rPr>
              <w:t>Skal det forløbe i et stræk, eller skal det spredes over flere dage? (Fx omsætte en uges kursus til at forløbe over 5 dage)</w:t>
            </w:r>
          </w:p>
          <w:p w14:paraId="15B8EAD3" w14:textId="75C7915D" w:rsidR="001A0375" w:rsidRDefault="001A0375" w:rsidP="008770BC">
            <w:pPr>
              <w:pStyle w:val="Listeafsnit"/>
              <w:numPr>
                <w:ilvl w:val="0"/>
                <w:numId w:val="14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366BD5">
              <w:rPr>
                <w:rFonts w:ascii="Verdana" w:hAnsi="Verdana" w:cs="Arial"/>
                <w:sz w:val="20"/>
                <w:szCs w:val="20"/>
              </w:rPr>
              <w:t>Hvor mange gange skal der gennemføres tilstedeværelses</w:t>
            </w:r>
            <w:r w:rsidR="008707E7">
              <w:rPr>
                <w:rFonts w:ascii="Verdana" w:hAnsi="Verdana" w:cs="Arial"/>
                <w:sz w:val="20"/>
                <w:szCs w:val="20"/>
              </w:rPr>
              <w:t>-seancer</w:t>
            </w:r>
            <w:r w:rsidRPr="00366BD5">
              <w:rPr>
                <w:rFonts w:ascii="Verdana" w:hAnsi="Verdana" w:cs="Arial"/>
                <w:sz w:val="20"/>
                <w:szCs w:val="20"/>
              </w:rPr>
              <w:t>, hvor mange, hvornår, hvor lange, og hvad skal der ske? </w:t>
            </w:r>
          </w:p>
          <w:p w14:paraId="721558FF" w14:textId="77777777" w:rsidR="001A0375" w:rsidRDefault="001A0375" w:rsidP="008770BC">
            <w:pPr>
              <w:pStyle w:val="Listeafsnit"/>
              <w:numPr>
                <w:ilvl w:val="0"/>
                <w:numId w:val="14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366BD5">
              <w:rPr>
                <w:rFonts w:ascii="Verdana" w:hAnsi="Verdana" w:cs="Arial"/>
                <w:sz w:val="20"/>
                <w:szCs w:val="20"/>
              </w:rPr>
              <w:t>Skal der være online seancer, og i givet fald, hvor mange, hvor lange, hvornår, og hvad skal der ske på seancerne?</w:t>
            </w:r>
          </w:p>
          <w:p w14:paraId="38041F41" w14:textId="77777777" w:rsidR="001A0375" w:rsidRDefault="001A0375" w:rsidP="008770BC">
            <w:pPr>
              <w:pStyle w:val="Listeafsnit"/>
              <w:numPr>
                <w:ilvl w:val="0"/>
                <w:numId w:val="14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366BD5">
              <w:rPr>
                <w:rFonts w:ascii="Verdana" w:hAnsi="Verdana" w:cs="Arial"/>
                <w:sz w:val="20"/>
                <w:szCs w:val="20"/>
              </w:rPr>
              <w:t>Skal der indgå e-tivities, og hvor ofte?</w:t>
            </w:r>
          </w:p>
          <w:p w14:paraId="112FDAC1" w14:textId="77777777" w:rsidR="001A0375" w:rsidRPr="00366BD5" w:rsidRDefault="001A0375" w:rsidP="008770BC">
            <w:pPr>
              <w:pStyle w:val="Listeafsnit"/>
              <w:numPr>
                <w:ilvl w:val="0"/>
                <w:numId w:val="14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366BD5">
              <w:rPr>
                <w:rFonts w:ascii="Verdana" w:hAnsi="Verdana" w:cs="Arial"/>
                <w:sz w:val="20"/>
                <w:szCs w:val="20"/>
              </w:rPr>
              <w:t>Hvis fjernundervisningsdelen kører parallelt med et åbent værkstedskursus, kan deltagerne så vælge at deltage på skolen?</w:t>
            </w:r>
          </w:p>
        </w:tc>
      </w:tr>
      <w:tr w:rsidR="001A0375" w:rsidRPr="000836EC" w14:paraId="18E0EE79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22545D84" w14:textId="77777777" w:rsidR="001A0375" w:rsidRPr="005153D5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lastRenderedPageBreak/>
              <w:t>Læringsforudsæt</w:t>
            </w:r>
            <w:r w:rsidRPr="00082553">
              <w:rPr>
                <w:rFonts w:ascii="Verdana" w:hAnsi="Verdana"/>
                <w:b/>
                <w:sz w:val="20"/>
                <w:szCs w:val="20"/>
              </w:rPr>
              <w:softHyphen/>
              <w:t>ninger</w:t>
            </w:r>
          </w:p>
        </w:tc>
        <w:tc>
          <w:tcPr>
            <w:tcW w:w="7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60C1" w14:textId="77777777" w:rsidR="001A0375" w:rsidRPr="00366BD5" w:rsidRDefault="001A0375" w:rsidP="008770BC">
            <w:pPr>
              <w:pStyle w:val="Listeafsnit"/>
              <w:numPr>
                <w:ilvl w:val="0"/>
                <w:numId w:val="10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366BD5">
              <w:rPr>
                <w:rFonts w:ascii="Verdana" w:hAnsi="Verdana" w:cs="Arial"/>
                <w:sz w:val="20"/>
                <w:szCs w:val="20"/>
              </w:rPr>
              <w:t>Hvem er målgruppen, og hvilke forudsætninger og erfaringer har de?</w:t>
            </w:r>
          </w:p>
          <w:p w14:paraId="6C5090BF" w14:textId="77777777" w:rsidR="001A0375" w:rsidRDefault="001A0375" w:rsidP="008770BC">
            <w:pPr>
              <w:pStyle w:val="Listeafsnit"/>
              <w:numPr>
                <w:ilvl w:val="0"/>
                <w:numId w:val="10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366BD5">
              <w:rPr>
                <w:rFonts w:ascii="Verdana" w:hAnsi="Verdana" w:cs="Arial"/>
                <w:sz w:val="20"/>
                <w:szCs w:val="20"/>
              </w:rPr>
              <w:t>Har målgruppen de nødvendige forudsætninger for at arbejde med digital læring?</w:t>
            </w:r>
          </w:p>
          <w:p w14:paraId="69CDD7E9" w14:textId="77777777" w:rsidR="001A0375" w:rsidRPr="000836EC" w:rsidRDefault="001A0375" w:rsidP="008770BC">
            <w:pPr>
              <w:pStyle w:val="Listeafsnit"/>
              <w:numPr>
                <w:ilvl w:val="0"/>
                <w:numId w:val="10"/>
              </w:numPr>
              <w:spacing w:before="60" w:after="60"/>
              <w:ind w:right="131"/>
              <w:rPr>
                <w:rFonts w:ascii="Verdana" w:hAnsi="Verdana" w:cs="Arial"/>
                <w:sz w:val="20"/>
                <w:szCs w:val="20"/>
              </w:rPr>
            </w:pPr>
            <w:r w:rsidRPr="000836EC">
              <w:rPr>
                <w:rFonts w:ascii="Verdana" w:hAnsi="Verdana" w:cs="Arial"/>
                <w:sz w:val="20"/>
                <w:szCs w:val="20"/>
              </w:rPr>
              <w:t>Skal deltagerne tilbydes en test før kursusstart, for derigennem at vurdere, om de har den fornødne viden for at kunne deltage, eller om de er overkvalificerede, og i stedet bør vælge et andet kursus?</w:t>
            </w:r>
          </w:p>
        </w:tc>
      </w:tr>
      <w:tr w:rsidR="001A0375" w:rsidRPr="00A266B9" w14:paraId="0EBA58D9" w14:textId="77777777" w:rsidTr="008770BC">
        <w:trPr>
          <w:cantSplit/>
        </w:trPr>
        <w:tc>
          <w:tcPr>
            <w:tcW w:w="2619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14:paraId="08294FDB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Læreprocessen:</w:t>
            </w:r>
          </w:p>
          <w:p w14:paraId="33E94B5E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i/>
                <w:sz w:val="20"/>
                <w:szCs w:val="20"/>
              </w:rPr>
              <w:t>Udgangspunktet for læringsprocessen</w:t>
            </w:r>
          </w:p>
        </w:tc>
        <w:tc>
          <w:tcPr>
            <w:tcW w:w="7446" w:type="dxa"/>
            <w:tcBorders>
              <w:top w:val="single" w:sz="2" w:space="0" w:color="auto"/>
              <w:right w:val="single" w:sz="2" w:space="0" w:color="auto"/>
            </w:tcBorders>
          </w:tcPr>
          <w:p w14:paraId="17FD2194" w14:textId="77777777" w:rsidR="001A0375" w:rsidRPr="00A266B9" w:rsidRDefault="001A0375" w:rsidP="008770BC">
            <w:pPr>
              <w:pStyle w:val="Sidehoved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A266B9">
              <w:rPr>
                <w:rFonts w:ascii="Verdana" w:hAnsi="Verdana" w:cs="Arial"/>
                <w:sz w:val="20"/>
                <w:szCs w:val="20"/>
              </w:rPr>
              <w:t>Hvad er udgangspunktet for læringsprocessen (Fx en digital læringspakke, opgavebeskrivelse, caseoplæg, projektopl</w:t>
            </w:r>
            <w:r>
              <w:rPr>
                <w:rFonts w:ascii="Verdana" w:hAnsi="Verdana" w:cs="Arial"/>
                <w:sz w:val="20"/>
                <w:szCs w:val="20"/>
              </w:rPr>
              <w:t>æg, eller en kombination heraf.</w:t>
            </w:r>
            <w:r w:rsidRPr="00A266B9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64FDE8BB" w14:textId="77777777" w:rsidR="001A0375" w:rsidRPr="00A266B9" w:rsidRDefault="001A0375" w:rsidP="008770BC">
            <w:pPr>
              <w:pStyle w:val="Sidehoved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A266B9">
              <w:rPr>
                <w:rFonts w:ascii="Verdana" w:hAnsi="Verdana" w:cs="Arial"/>
                <w:sz w:val="20"/>
                <w:szCs w:val="20"/>
              </w:rPr>
              <w:t>Udarbejdelse af en faglig progressionsplan for læringsforløbet. I hvilken rækkefølge skal stoffet læres. (Fx som en vejledende tidsplan, som placeres i læringspakken)</w:t>
            </w:r>
          </w:p>
          <w:p w14:paraId="7BD63016" w14:textId="1F018F0D" w:rsidR="001A0375" w:rsidRPr="00A266B9" w:rsidRDefault="001A0375" w:rsidP="008770BC">
            <w:pPr>
              <w:pStyle w:val="Sidehoved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A266B9">
              <w:rPr>
                <w:rFonts w:ascii="Verdana" w:hAnsi="Verdana" w:cs="Arial"/>
                <w:sz w:val="20"/>
                <w:szCs w:val="20"/>
              </w:rPr>
              <w:t>Skal der anvendes værktøjer, der holder deltageren engageret, og hvordan? (Fx e-tivities, og hvordan</w:t>
            </w:r>
            <w:r w:rsidR="008707E7">
              <w:rPr>
                <w:rFonts w:ascii="Verdana" w:hAnsi="Verdana" w:cs="Arial"/>
                <w:sz w:val="20"/>
                <w:szCs w:val="20"/>
              </w:rPr>
              <w:t xml:space="preserve"> skal</w:t>
            </w:r>
            <w:r w:rsidRPr="00A266B9">
              <w:rPr>
                <w:rFonts w:ascii="Verdana" w:hAnsi="Verdana" w:cs="Arial"/>
                <w:sz w:val="20"/>
                <w:szCs w:val="20"/>
              </w:rPr>
              <w:t xml:space="preserve"> det anvendes)</w:t>
            </w:r>
          </w:p>
          <w:p w14:paraId="62FFBA3F" w14:textId="19D9AB1C" w:rsidR="001A0375" w:rsidRPr="00A266B9" w:rsidRDefault="001A0375" w:rsidP="008770BC">
            <w:pPr>
              <w:pStyle w:val="Sidehoved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A266B9">
              <w:rPr>
                <w:rFonts w:ascii="Verdana" w:hAnsi="Verdana" w:cs="Arial"/>
                <w:sz w:val="20"/>
                <w:szCs w:val="20"/>
              </w:rPr>
              <w:t>Skal der anvendes værktøjer, der følger deltagerens aktivitet og læringsproces, særligt i forhold til fjernundervisningsdelen. (Fx Learning Analytics værktøjerne, og hvordan</w:t>
            </w:r>
            <w:r w:rsidR="008707E7">
              <w:rPr>
                <w:rFonts w:ascii="Verdana" w:hAnsi="Verdana" w:cs="Arial"/>
                <w:sz w:val="20"/>
                <w:szCs w:val="20"/>
              </w:rPr>
              <w:t xml:space="preserve"> skal</w:t>
            </w:r>
            <w:r w:rsidRPr="00A266B9">
              <w:rPr>
                <w:rFonts w:ascii="Verdana" w:hAnsi="Verdana" w:cs="Arial"/>
                <w:sz w:val="20"/>
                <w:szCs w:val="20"/>
              </w:rPr>
              <w:t xml:space="preserve"> de anvendes)</w:t>
            </w:r>
          </w:p>
          <w:p w14:paraId="0798DF47" w14:textId="77777777" w:rsidR="001A0375" w:rsidRPr="00A266B9" w:rsidRDefault="001A0375" w:rsidP="008770BC">
            <w:pPr>
              <w:pStyle w:val="Sidehoved"/>
              <w:numPr>
                <w:ilvl w:val="0"/>
                <w:numId w:val="15"/>
              </w:numPr>
              <w:tabs>
                <w:tab w:val="clear" w:pos="4819"/>
                <w:tab w:val="clear" w:pos="9638"/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A266B9">
              <w:rPr>
                <w:rFonts w:ascii="Verdana" w:hAnsi="Verdana" w:cs="Arial"/>
                <w:sz w:val="20"/>
                <w:szCs w:val="20"/>
              </w:rPr>
              <w:t>Skal der udarbejdes en "Sådan arbejder du på læringsforløbet/kurset" beskrivelse, som placeres i starten af læringspakken.</w:t>
            </w:r>
          </w:p>
        </w:tc>
      </w:tr>
      <w:tr w:rsidR="001A0375" w:rsidRPr="000836EC" w14:paraId="5A7E1B88" w14:textId="77777777" w:rsidTr="008770BC">
        <w:trPr>
          <w:cantSplit/>
        </w:trPr>
        <w:tc>
          <w:tcPr>
            <w:tcW w:w="2619" w:type="dxa"/>
            <w:shd w:val="clear" w:color="auto" w:fill="E6E6E6"/>
          </w:tcPr>
          <w:p w14:paraId="1DEF3D33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Læreprocessen:</w:t>
            </w:r>
          </w:p>
          <w:p w14:paraId="7E0B8220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i/>
                <w:sz w:val="20"/>
                <w:szCs w:val="20"/>
              </w:rPr>
              <w:t>Deltagernes lærings-</w:t>
            </w:r>
            <w:r w:rsidRPr="00082553">
              <w:rPr>
                <w:rFonts w:ascii="Verdana" w:hAnsi="Verdana"/>
                <w:b/>
                <w:i/>
                <w:sz w:val="20"/>
                <w:szCs w:val="20"/>
              </w:rPr>
              <w:br/>
              <w:t>og organisationsform</w:t>
            </w:r>
          </w:p>
        </w:tc>
        <w:tc>
          <w:tcPr>
            <w:tcW w:w="7446" w:type="dxa"/>
          </w:tcPr>
          <w:p w14:paraId="1A8BF319" w14:textId="77777777" w:rsidR="001A0375" w:rsidRPr="000836EC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0836EC">
              <w:rPr>
                <w:rFonts w:ascii="Verdana" w:hAnsi="Verdana" w:cs="Arial"/>
                <w:sz w:val="20"/>
                <w:szCs w:val="20"/>
              </w:rPr>
              <w:t>Hvilken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læringsform understøttes især?</w:t>
            </w:r>
            <w:r w:rsidRPr="000836EC">
              <w:rPr>
                <w:rFonts w:ascii="Verdana" w:hAnsi="Verdana" w:cs="Arial"/>
                <w:sz w:val="20"/>
                <w:szCs w:val="20"/>
              </w:rPr>
              <w:t xml:space="preserve"> (Fx selvstudie, lyttende, praktisk afprøvning mv.)</w:t>
            </w:r>
          </w:p>
          <w:p w14:paraId="05F9C819" w14:textId="77777777" w:rsidR="001A0375" w:rsidRPr="000836EC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lear" w:pos="4819"/>
                <w:tab w:val="clear" w:pos="9638"/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0836EC">
              <w:rPr>
                <w:rFonts w:ascii="Verdana" w:hAnsi="Verdana" w:cs="Arial"/>
                <w:sz w:val="20"/>
                <w:szCs w:val="20"/>
              </w:rPr>
              <w:t>Hvordan organiseres deltagerne? (Fx i grupper - ud fra deltagerforudsætninger, enkeltvis, en kombination).</w:t>
            </w:r>
          </w:p>
        </w:tc>
      </w:tr>
      <w:tr w:rsidR="001A0375" w:rsidRPr="000836EC" w14:paraId="2EC64423" w14:textId="77777777" w:rsidTr="008770BC">
        <w:trPr>
          <w:cantSplit/>
        </w:trPr>
        <w:tc>
          <w:tcPr>
            <w:tcW w:w="2619" w:type="dxa"/>
            <w:shd w:val="clear" w:color="auto" w:fill="E6E6E6"/>
          </w:tcPr>
          <w:p w14:paraId="32F30FF1" w14:textId="77777777" w:rsidR="001A0375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Læreprocessen:</w:t>
            </w:r>
          </w:p>
          <w:p w14:paraId="31B75ABB" w14:textId="77777777" w:rsidR="001A0375" w:rsidRPr="005C28CE" w:rsidRDefault="001A0375" w:rsidP="008770BC">
            <w:pPr>
              <w:ind w:left="-8" w:right="-108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C28CE">
              <w:rPr>
                <w:rFonts w:ascii="Verdana" w:hAnsi="Verdana"/>
                <w:b/>
                <w:i/>
                <w:sz w:val="20"/>
                <w:szCs w:val="20"/>
              </w:rPr>
              <w:t>Online socialisering</w:t>
            </w:r>
          </w:p>
        </w:tc>
        <w:tc>
          <w:tcPr>
            <w:tcW w:w="7446" w:type="dxa"/>
          </w:tcPr>
          <w:p w14:paraId="62208B07" w14:textId="77777777" w:rsidR="001A0375" w:rsidRPr="005C28CE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der anvendes online værktøjer (Konferencer, Chat-funktion, Synkron platform som fx Skype eller Adobe Connect)</w:t>
            </w:r>
          </w:p>
          <w:p w14:paraId="1582763E" w14:textId="77777777" w:rsidR="001A0375" w:rsidRPr="005C28CE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der være online gruppedannelser (Fx hvor deltagerne skal arbejde sammen omkring konkrete opgaver)</w:t>
            </w:r>
          </w:p>
          <w:p w14:paraId="48FEF52D" w14:textId="3A36D512" w:rsidR="001A0375" w:rsidRPr="005C28CE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deltageren skrive om sig selv, og hvad han/hun arbejder med?</w:t>
            </w:r>
            <w:r w:rsidR="00287A8C">
              <w:rPr>
                <w:rFonts w:ascii="Verdana" w:hAnsi="Verdana" w:cs="Arial"/>
                <w:sz w:val="20"/>
                <w:szCs w:val="20"/>
              </w:rPr>
              <w:t xml:space="preserve"> (Dette kan gøres ved at oprette en </w:t>
            </w:r>
            <w:r w:rsidR="00287A8C" w:rsidRPr="00287A8C">
              <w:rPr>
                <w:rFonts w:ascii="Verdana" w:hAnsi="Verdana" w:cs="Arial"/>
                <w:b/>
                <w:sz w:val="20"/>
                <w:szCs w:val="20"/>
              </w:rPr>
              <w:t>tråd</w:t>
            </w:r>
            <w:r w:rsidR="00287A8C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r w:rsidR="00287A8C" w:rsidRPr="00287A8C">
              <w:rPr>
                <w:rFonts w:ascii="Verdana" w:hAnsi="Verdana" w:cs="Arial"/>
                <w:b/>
                <w:sz w:val="20"/>
                <w:szCs w:val="20"/>
              </w:rPr>
              <w:t>Fagligt forum</w:t>
            </w:r>
            <w:r w:rsidR="00287A8C">
              <w:rPr>
                <w:rFonts w:ascii="Verdana" w:hAnsi="Verdana" w:cs="Arial"/>
                <w:sz w:val="20"/>
                <w:szCs w:val="20"/>
              </w:rPr>
              <w:t xml:space="preserve"> med titlen </w:t>
            </w:r>
            <w:r w:rsidR="00287A8C" w:rsidRPr="00287A8C">
              <w:rPr>
                <w:rFonts w:ascii="Verdana" w:hAnsi="Verdana" w:cs="Arial"/>
                <w:b/>
                <w:sz w:val="20"/>
                <w:szCs w:val="20"/>
              </w:rPr>
              <w:t>Om dig selv</w:t>
            </w:r>
            <w:r w:rsidR="00287A8C">
              <w:rPr>
                <w:rFonts w:ascii="Verdana" w:hAnsi="Verdana" w:cs="Arial"/>
                <w:sz w:val="20"/>
                <w:szCs w:val="20"/>
              </w:rPr>
              <w:t>.)</w:t>
            </w:r>
          </w:p>
          <w:p w14:paraId="78109237" w14:textId="77777777" w:rsidR="001A0375" w:rsidRPr="000836EC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der anvendes e-tivities, hvor deltagerne undervejs fortæller om, hvordan de arbejder med konkrete områder fra læringspakken/kurset (Fx hvordan de opbygger en testserver)</w:t>
            </w:r>
          </w:p>
        </w:tc>
      </w:tr>
      <w:tr w:rsidR="001A0375" w:rsidRPr="005C28CE" w14:paraId="280D30C6" w14:textId="77777777" w:rsidTr="008770BC">
        <w:trPr>
          <w:cantSplit/>
        </w:trPr>
        <w:tc>
          <w:tcPr>
            <w:tcW w:w="2619" w:type="dxa"/>
            <w:shd w:val="clear" w:color="auto" w:fill="E6E6E6"/>
          </w:tcPr>
          <w:p w14:paraId="0730CBCF" w14:textId="77777777" w:rsidR="001A0375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Læreprocessen:</w:t>
            </w:r>
          </w:p>
          <w:p w14:paraId="7607768C" w14:textId="77777777" w:rsidR="001A0375" w:rsidRPr="005C28CE" w:rsidRDefault="001A0375" w:rsidP="008770BC">
            <w:pPr>
              <w:ind w:left="-8" w:right="-108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C28CE">
              <w:rPr>
                <w:rFonts w:ascii="Verdana" w:hAnsi="Verdana"/>
                <w:b/>
                <w:i/>
                <w:sz w:val="20"/>
                <w:szCs w:val="20"/>
              </w:rPr>
              <w:t>Informationsudveks</w:t>
            </w:r>
            <w:r w:rsidRPr="005C28CE">
              <w:rPr>
                <w:rFonts w:ascii="Verdana" w:hAnsi="Verdana"/>
                <w:b/>
                <w:i/>
                <w:sz w:val="20"/>
                <w:szCs w:val="20"/>
              </w:rPr>
              <w:softHyphen/>
              <w:t>ling underviser – deltagere</w:t>
            </w:r>
          </w:p>
        </w:tc>
        <w:tc>
          <w:tcPr>
            <w:tcW w:w="7446" w:type="dxa"/>
          </w:tcPr>
          <w:p w14:paraId="175BDB76" w14:textId="77777777" w:rsidR="001A0375" w:rsidRPr="005C28CE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der anvendes en konference, og hvordan anvendes den?</w:t>
            </w:r>
          </w:p>
          <w:p w14:paraId="39FF086C" w14:textId="77777777" w:rsidR="001A0375" w:rsidRPr="005C28CE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der være Online seancer, og hvordan skal de anvendes? (Fx kunne det være online seancer, hvor deltagerne kan stille spørgsmål)</w:t>
            </w:r>
          </w:p>
          <w:p w14:paraId="07F2E6D0" w14:textId="0BCBCF75" w:rsidR="001A0375" w:rsidRPr="005C28CE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der være Chat-</w:t>
            </w:r>
            <w:r w:rsidR="00EB21D2">
              <w:rPr>
                <w:rFonts w:ascii="Verdana" w:hAnsi="Verdana" w:cs="Arial"/>
                <w:sz w:val="20"/>
                <w:szCs w:val="20"/>
              </w:rPr>
              <w:t>muligheder, hvori deltagerne</w:t>
            </w:r>
            <w:r w:rsidRPr="005C28CE">
              <w:rPr>
                <w:rFonts w:ascii="Verdana" w:hAnsi="Verdana" w:cs="Arial"/>
                <w:sz w:val="20"/>
                <w:szCs w:val="20"/>
              </w:rPr>
              <w:t xml:space="preserve"> kan stille spørgsmål) (Kunne fx være faste tidspunkter for live chat med underviseren) </w:t>
            </w:r>
          </w:p>
          <w:p w14:paraId="0C8D694C" w14:textId="77777777" w:rsidR="001A0375" w:rsidRPr="005C28CE" w:rsidRDefault="001A0375" w:rsidP="008770BC">
            <w:pPr>
              <w:pStyle w:val="Sidehoved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spacing w:before="60" w:after="60"/>
              <w:ind w:right="130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Skal der være e-tivities, hvor underviseren supplerer undervisning med tidsaktuelle informationer, og hvor deltagerne skal kommentere på det?</w:t>
            </w:r>
          </w:p>
        </w:tc>
      </w:tr>
      <w:tr w:rsidR="001A0375" w:rsidRPr="005C2008" w14:paraId="5B302DF0" w14:textId="77777777" w:rsidTr="008770BC">
        <w:trPr>
          <w:cantSplit/>
        </w:trPr>
        <w:tc>
          <w:tcPr>
            <w:tcW w:w="2619" w:type="dxa"/>
            <w:shd w:val="clear" w:color="auto" w:fill="E6E6E6"/>
          </w:tcPr>
          <w:p w14:paraId="1D14DD32" w14:textId="77777777" w:rsidR="001A0375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t>Læreprocessen:</w:t>
            </w:r>
          </w:p>
          <w:p w14:paraId="447682A8" w14:textId="77777777" w:rsidR="001A0375" w:rsidRPr="005C2008" w:rsidRDefault="001A0375" w:rsidP="008770BC">
            <w:pPr>
              <w:ind w:left="-8" w:right="-108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C2008">
              <w:rPr>
                <w:rFonts w:ascii="Verdana" w:hAnsi="Verdana"/>
                <w:b/>
                <w:i/>
                <w:sz w:val="20"/>
                <w:szCs w:val="20"/>
              </w:rPr>
              <w:t>Underviserrollen</w:t>
            </w:r>
          </w:p>
        </w:tc>
        <w:tc>
          <w:tcPr>
            <w:tcW w:w="7446" w:type="dxa"/>
          </w:tcPr>
          <w:p w14:paraId="117F496A" w14:textId="77777777" w:rsidR="001A0375" w:rsidRPr="005C2008" w:rsidRDefault="001A0375" w:rsidP="008770BC">
            <w:pPr>
              <w:pStyle w:val="Sidehoved"/>
              <w:numPr>
                <w:ilvl w:val="0"/>
                <w:numId w:val="18"/>
              </w:numPr>
              <w:spacing w:before="60" w:after="60"/>
              <w:ind w:right="131"/>
              <w:rPr>
                <w:rFonts w:ascii="Verdana" w:hAnsi="Verdana" w:cs="Arial"/>
                <w:i/>
                <w:sz w:val="20"/>
                <w:szCs w:val="20"/>
              </w:rPr>
            </w:pPr>
            <w:r w:rsidRPr="005C2008">
              <w:rPr>
                <w:rStyle w:val="Fremhv"/>
                <w:rFonts w:ascii="Verdana" w:hAnsi="Verdana"/>
                <w:i w:val="0"/>
                <w:sz w:val="20"/>
                <w:szCs w:val="20"/>
              </w:rPr>
              <w:t>Er underviserrollen at være instruktør, plenum-/individuel formidler, vejleder - der støtter kursisterne undervejs, facilitator - der løbende følger og holder læringsprocessen i gang hos deltagerne.</w:t>
            </w:r>
            <w:r w:rsidRPr="005C2008"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 w:rsidRPr="005C2008">
              <w:rPr>
                <w:rStyle w:val="Fremhv"/>
                <w:rFonts w:ascii="Verdana" w:hAnsi="Verdana"/>
                <w:i w:val="0"/>
                <w:sz w:val="20"/>
                <w:szCs w:val="20"/>
              </w:rPr>
              <w:t>Der vil normalt være forskellige roller i spil.</w:t>
            </w:r>
          </w:p>
        </w:tc>
      </w:tr>
      <w:tr w:rsidR="001A0375" w:rsidRPr="005C28CE" w14:paraId="7D10FF80" w14:textId="77777777" w:rsidTr="008770BC">
        <w:trPr>
          <w:cantSplit/>
        </w:trPr>
        <w:tc>
          <w:tcPr>
            <w:tcW w:w="2619" w:type="dxa"/>
            <w:shd w:val="clear" w:color="auto" w:fill="E6E6E6"/>
          </w:tcPr>
          <w:p w14:paraId="625F467F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082553">
              <w:rPr>
                <w:rFonts w:ascii="Verdana" w:hAnsi="Verdana"/>
                <w:b/>
                <w:sz w:val="20"/>
                <w:szCs w:val="20"/>
              </w:rPr>
              <w:lastRenderedPageBreak/>
              <w:t>Evaluering</w:t>
            </w:r>
            <w:r>
              <w:rPr>
                <w:rFonts w:ascii="Verdana" w:hAnsi="Verdana"/>
                <w:b/>
                <w:sz w:val="20"/>
                <w:szCs w:val="20"/>
              </w:rPr>
              <w:t>smetode</w:t>
            </w:r>
          </w:p>
          <w:p w14:paraId="7C206F11" w14:textId="77777777" w:rsidR="001A0375" w:rsidRPr="00082553" w:rsidRDefault="001A0375" w:rsidP="008770BC">
            <w:pPr>
              <w:ind w:left="72" w:right="-10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446" w:type="dxa"/>
          </w:tcPr>
          <w:p w14:paraId="0351E5D3" w14:textId="77777777" w:rsidR="001A0375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Selvevaluering via tests</w:t>
            </w:r>
          </w:p>
          <w:p w14:paraId="77EA92DC" w14:textId="77777777" w:rsidR="001A0375" w:rsidRPr="005C28CE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5C28CE">
              <w:rPr>
                <w:rFonts w:ascii="Verdana" w:hAnsi="Verdana" w:cs="Arial"/>
                <w:sz w:val="20"/>
                <w:szCs w:val="20"/>
              </w:rPr>
              <w:t>Evaluering af deltagerne (Via elektroniske test, opgaver, praktik)</w:t>
            </w:r>
          </w:p>
        </w:tc>
      </w:tr>
      <w:tr w:rsidR="001A0375" w:rsidRPr="005C28CE" w14:paraId="0AD69554" w14:textId="77777777" w:rsidTr="008770BC">
        <w:trPr>
          <w:cantSplit/>
        </w:trPr>
        <w:tc>
          <w:tcPr>
            <w:tcW w:w="2619" w:type="dxa"/>
            <w:shd w:val="clear" w:color="auto" w:fill="E6E6E6"/>
          </w:tcPr>
          <w:p w14:paraId="1026D2E8" w14:textId="77777777" w:rsidR="001A0375" w:rsidRPr="00082553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1827FC">
              <w:rPr>
                <w:rFonts w:ascii="Verdana" w:hAnsi="Verdana"/>
                <w:b/>
                <w:sz w:val="20"/>
                <w:szCs w:val="20"/>
              </w:rPr>
              <w:t>Deltagernes samlede aktivitet i kursusforløbet</w:t>
            </w:r>
          </w:p>
        </w:tc>
        <w:tc>
          <w:tcPr>
            <w:tcW w:w="7446" w:type="dxa"/>
          </w:tcPr>
          <w:p w14:paraId="3C75B612" w14:textId="77777777" w:rsidR="001A0375" w:rsidRPr="005C28CE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1827FC">
              <w:rPr>
                <w:rFonts w:ascii="Verdana" w:hAnsi="Verdana" w:cs="Arial"/>
                <w:sz w:val="20"/>
                <w:szCs w:val="20"/>
              </w:rPr>
              <w:t>Skal der anvendes en Learning Analytics rapport?</w:t>
            </w:r>
          </w:p>
        </w:tc>
      </w:tr>
      <w:tr w:rsidR="001A0375" w:rsidRPr="001827FC" w14:paraId="516B46F9" w14:textId="77777777" w:rsidTr="008770BC">
        <w:trPr>
          <w:cantSplit/>
        </w:trPr>
        <w:tc>
          <w:tcPr>
            <w:tcW w:w="2619" w:type="dxa"/>
            <w:shd w:val="clear" w:color="auto" w:fill="E6E6E6"/>
          </w:tcPr>
          <w:p w14:paraId="652B6140" w14:textId="77777777" w:rsidR="001A0375" w:rsidRPr="001827FC" w:rsidRDefault="001A0375" w:rsidP="008770BC">
            <w:pPr>
              <w:ind w:left="-8" w:right="-108"/>
              <w:rPr>
                <w:rFonts w:ascii="Verdana" w:hAnsi="Verdana"/>
                <w:b/>
                <w:sz w:val="20"/>
                <w:szCs w:val="20"/>
              </w:rPr>
            </w:pPr>
            <w:r w:rsidRPr="001827FC">
              <w:rPr>
                <w:rFonts w:ascii="Verdana" w:hAnsi="Verdana"/>
                <w:b/>
                <w:sz w:val="20"/>
                <w:szCs w:val="20"/>
              </w:rPr>
              <w:t>Læringsressourcer</w:t>
            </w:r>
          </w:p>
        </w:tc>
        <w:tc>
          <w:tcPr>
            <w:tcW w:w="7446" w:type="dxa"/>
          </w:tcPr>
          <w:p w14:paraId="4C3EB4C2" w14:textId="77777777" w:rsidR="001A0375" w:rsidRPr="001827FC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1827FC">
              <w:rPr>
                <w:rFonts w:ascii="Verdana" w:hAnsi="Verdana" w:cs="Arial"/>
                <w:sz w:val="20"/>
                <w:szCs w:val="20"/>
              </w:rPr>
              <w:t>Indhold og forløbet i læringspakken på IKTiAMU</w:t>
            </w:r>
          </w:p>
          <w:p w14:paraId="1CA94E85" w14:textId="77777777" w:rsidR="001A0375" w:rsidRPr="001827FC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1827FC">
              <w:rPr>
                <w:rFonts w:ascii="Verdana" w:hAnsi="Verdana" w:cs="Arial"/>
                <w:sz w:val="20"/>
                <w:szCs w:val="20"/>
              </w:rPr>
              <w:t>Hvilke emner underviseren selv skal formidle?</w:t>
            </w:r>
          </w:p>
          <w:p w14:paraId="26360834" w14:textId="77777777" w:rsidR="001A0375" w:rsidRPr="001827FC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1827FC">
              <w:rPr>
                <w:rFonts w:ascii="Verdana" w:hAnsi="Verdana" w:cs="Arial"/>
                <w:sz w:val="20"/>
                <w:szCs w:val="20"/>
              </w:rPr>
              <w:t>Hvilket udstyr og systemer skal der stilles til rådighed?</w:t>
            </w:r>
          </w:p>
          <w:p w14:paraId="01E57C1A" w14:textId="24E26278" w:rsidR="001A0375" w:rsidRPr="001827FC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1827FC">
              <w:rPr>
                <w:rFonts w:ascii="Verdana" w:hAnsi="Verdana" w:cs="Arial"/>
                <w:sz w:val="20"/>
                <w:szCs w:val="20"/>
              </w:rPr>
              <w:t>Hvis der er valgt, at kurset skal gennemføres som fjernundervisning eller blended learning, skal der vælges hvilke synkrone online seancer</w:t>
            </w:r>
            <w:r w:rsidR="00EB21D2">
              <w:rPr>
                <w:rFonts w:ascii="Verdana" w:hAnsi="Verdana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8707E7">
              <w:rPr>
                <w:rFonts w:ascii="Verdana" w:hAnsi="Verdana" w:cs="Arial"/>
                <w:sz w:val="20"/>
                <w:szCs w:val="20"/>
              </w:rPr>
              <w:t xml:space="preserve"> der</w:t>
            </w:r>
            <w:r w:rsidRPr="001827FC">
              <w:rPr>
                <w:rFonts w:ascii="Verdana" w:hAnsi="Verdana" w:cs="Arial"/>
                <w:sz w:val="20"/>
                <w:szCs w:val="20"/>
              </w:rPr>
              <w:t xml:space="preserve"> skal gennemføres, og i hvilken form?</w:t>
            </w:r>
          </w:p>
          <w:p w14:paraId="5BD69050" w14:textId="77777777" w:rsidR="001A0375" w:rsidRPr="001827FC" w:rsidRDefault="001A0375" w:rsidP="008770BC">
            <w:pPr>
              <w:pStyle w:val="Sidehoved"/>
              <w:numPr>
                <w:ilvl w:val="0"/>
                <w:numId w:val="17"/>
              </w:numPr>
              <w:tabs>
                <w:tab w:val="center" w:pos="4320"/>
                <w:tab w:val="left" w:pos="6674"/>
                <w:tab w:val="right" w:pos="8640"/>
              </w:tabs>
              <w:spacing w:before="60" w:after="6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1827FC">
              <w:rPr>
                <w:rFonts w:ascii="Verdana" w:hAnsi="Verdana" w:cs="Arial"/>
                <w:sz w:val="20"/>
                <w:szCs w:val="20"/>
              </w:rPr>
              <w:t>Hvilke andre former for læringsressourcer (Fx bøger) skal der stilles til rådighed?</w:t>
            </w:r>
          </w:p>
        </w:tc>
      </w:tr>
    </w:tbl>
    <w:p w14:paraId="0AA28C58" w14:textId="77777777" w:rsidR="00497053" w:rsidRDefault="00497053" w:rsidP="001A0375">
      <w:pPr>
        <w:ind w:right="21"/>
      </w:pPr>
    </w:p>
    <w:sectPr w:rsidR="00497053" w:rsidSect="00082553">
      <w:headerReference w:type="default" r:id="rId7"/>
      <w:footerReference w:type="default" r:id="rId8"/>
      <w:pgSz w:w="11906" w:h="16838"/>
      <w:pgMar w:top="1418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E02A6" w14:textId="77777777" w:rsidR="006021F9" w:rsidRDefault="006021F9">
      <w:r>
        <w:separator/>
      </w:r>
    </w:p>
  </w:endnote>
  <w:endnote w:type="continuationSeparator" w:id="0">
    <w:p w14:paraId="5E9128E3" w14:textId="77777777" w:rsidR="006021F9" w:rsidRDefault="0060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25B5" w14:textId="77777777" w:rsidR="00E70ED3" w:rsidRPr="009B0359" w:rsidRDefault="00E70ED3" w:rsidP="00EE3B4D">
    <w:pPr>
      <w:pStyle w:val="Afsender"/>
      <w:framePr w:w="0" w:hRule="auto" w:hSpace="0" w:wrap="auto" w:vAnchor="margin" w:hAnchor="text" w:xAlign="left" w:yAlign="inline"/>
      <w:rPr>
        <w:rFonts w:ascii="Calibri" w:hAnsi="Calibri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8EED6" w14:textId="77777777" w:rsidR="006021F9" w:rsidRDefault="006021F9">
      <w:r>
        <w:separator/>
      </w:r>
    </w:p>
  </w:footnote>
  <w:footnote w:type="continuationSeparator" w:id="0">
    <w:p w14:paraId="223A29D8" w14:textId="77777777" w:rsidR="006021F9" w:rsidRDefault="0060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20C0" w14:textId="77777777" w:rsidR="00E70ED3" w:rsidRPr="007A6174" w:rsidRDefault="007A6174">
    <w:pPr>
      <w:pStyle w:val="Sidehoved"/>
      <w:rPr>
        <w:rFonts w:ascii="Arial" w:hAnsi="Arial" w:cs="Arial"/>
        <w:b/>
        <w:bCs/>
        <w:sz w:val="28"/>
      </w:rPr>
    </w:pPr>
    <w:r w:rsidRPr="007A6174">
      <w:rPr>
        <w:rFonts w:ascii="Arial" w:hAnsi="Arial" w:cs="Arial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6132" wp14:editId="7183B7F2">
              <wp:simplePos x="0" y="0"/>
              <wp:positionH relativeFrom="column">
                <wp:posOffset>-472440</wp:posOffset>
              </wp:positionH>
              <wp:positionV relativeFrom="paragraph">
                <wp:posOffset>-380365</wp:posOffset>
              </wp:positionV>
              <wp:extent cx="7410450" cy="62865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0450" cy="6286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155363" w14:textId="77777777" w:rsidR="007A6174" w:rsidRPr="007A6174" w:rsidRDefault="007A6174" w:rsidP="007A6174">
                          <w:pPr>
                            <w:spacing w:before="120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7A617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Digital læring i 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CD6132" id="Rektangel 5" o:spid="_x0000_s1026" style="position:absolute;margin-left:-37.2pt;margin-top:-29.95pt;width:58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" fillcolor="black [3213]" stroked="f" strokeweight="1pt">
              <v:textbox>
                <w:txbxContent>
                  <w:p w14:paraId="59155363" w14:textId="77777777" w:rsidR="007A6174" w:rsidRPr="007A6174" w:rsidRDefault="007A6174" w:rsidP="007A6174">
                    <w:pPr>
                      <w:spacing w:before="120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7A6174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0"/>
                        <w:szCs w:val="40"/>
                      </w:rPr>
                      <w:t>Digital læring i AMU</w:t>
                    </w:r>
                  </w:p>
                </w:txbxContent>
              </v:textbox>
            </v:rect>
          </w:pict>
        </mc:Fallback>
      </mc:AlternateContent>
    </w:r>
    <w:r w:rsidRPr="007A6174"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53168E61" wp14:editId="2360F149">
          <wp:simplePos x="0" y="0"/>
          <wp:positionH relativeFrom="column">
            <wp:posOffset>5774055</wp:posOffset>
          </wp:positionH>
          <wp:positionV relativeFrom="paragraph">
            <wp:posOffset>-311785</wp:posOffset>
          </wp:positionV>
          <wp:extent cx="857250" cy="476250"/>
          <wp:effectExtent l="0" t="0" r="0" b="0"/>
          <wp:wrapSquare wrapText="bothSides"/>
          <wp:docPr id="6" name="Billede 6" descr="http://185.22.75.169/theme/iktiamu/pix/iktiamu-logo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185.22.75.169/theme/iktiamu/pix/iktiamu-logo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1D1D1D"/>
                      </a:clrFrom>
                      <a:clrTo>
                        <a:srgbClr val="1D1D1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0DF"/>
    <w:multiLevelType w:val="hybridMultilevel"/>
    <w:tmpl w:val="879E40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0B81"/>
    <w:multiLevelType w:val="hybridMultilevel"/>
    <w:tmpl w:val="2BF4B42E"/>
    <w:lvl w:ilvl="0" w:tplc="0406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0B7D6E08"/>
    <w:multiLevelType w:val="hybridMultilevel"/>
    <w:tmpl w:val="0A2C9076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1B694040"/>
    <w:multiLevelType w:val="hybridMultilevel"/>
    <w:tmpl w:val="32C283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74C4"/>
    <w:multiLevelType w:val="hybridMultilevel"/>
    <w:tmpl w:val="9E2459C8"/>
    <w:lvl w:ilvl="0" w:tplc="0406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5" w15:restartNumberingAfterBreak="0">
    <w:nsid w:val="24464112"/>
    <w:multiLevelType w:val="hybridMultilevel"/>
    <w:tmpl w:val="0D7A84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96748"/>
    <w:multiLevelType w:val="hybridMultilevel"/>
    <w:tmpl w:val="A28A0C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25AB0"/>
    <w:multiLevelType w:val="hybridMultilevel"/>
    <w:tmpl w:val="8132E40E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3EA46D49"/>
    <w:multiLevelType w:val="hybridMultilevel"/>
    <w:tmpl w:val="ACC20A74"/>
    <w:lvl w:ilvl="0" w:tplc="0406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9" w15:restartNumberingAfterBreak="0">
    <w:nsid w:val="40C4623B"/>
    <w:multiLevelType w:val="hybridMultilevel"/>
    <w:tmpl w:val="91D28F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B5AA6"/>
    <w:multiLevelType w:val="hybridMultilevel"/>
    <w:tmpl w:val="AA1C91C2"/>
    <w:lvl w:ilvl="0" w:tplc="0406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1" w15:restartNumberingAfterBreak="0">
    <w:nsid w:val="4A08545C"/>
    <w:multiLevelType w:val="hybridMultilevel"/>
    <w:tmpl w:val="0D2CAA30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4E512C84"/>
    <w:multiLevelType w:val="hybridMultilevel"/>
    <w:tmpl w:val="2138D918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4E7C3D1E"/>
    <w:multiLevelType w:val="hybridMultilevel"/>
    <w:tmpl w:val="F1D641BA"/>
    <w:lvl w:ilvl="0" w:tplc="0406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4" w15:restartNumberingAfterBreak="0">
    <w:nsid w:val="52F95728"/>
    <w:multiLevelType w:val="hybridMultilevel"/>
    <w:tmpl w:val="F8E28A82"/>
    <w:lvl w:ilvl="0" w:tplc="0406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5" w15:restartNumberingAfterBreak="0">
    <w:nsid w:val="53E9496F"/>
    <w:multiLevelType w:val="hybridMultilevel"/>
    <w:tmpl w:val="EF4A69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74784"/>
    <w:multiLevelType w:val="hybridMultilevel"/>
    <w:tmpl w:val="61800982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7" w15:restartNumberingAfterBreak="0">
    <w:nsid w:val="72CB1CEF"/>
    <w:multiLevelType w:val="hybridMultilevel"/>
    <w:tmpl w:val="6EE01762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A"/>
    <w:rsid w:val="00003FF3"/>
    <w:rsid w:val="000169DD"/>
    <w:rsid w:val="00020AFD"/>
    <w:rsid w:val="00046013"/>
    <w:rsid w:val="00054834"/>
    <w:rsid w:val="0005580A"/>
    <w:rsid w:val="00082553"/>
    <w:rsid w:val="000836EC"/>
    <w:rsid w:val="000A2AFC"/>
    <w:rsid w:val="000B21AE"/>
    <w:rsid w:val="000C0577"/>
    <w:rsid w:val="000F4E4D"/>
    <w:rsid w:val="00122AB3"/>
    <w:rsid w:val="001402AA"/>
    <w:rsid w:val="00154BEE"/>
    <w:rsid w:val="001827FC"/>
    <w:rsid w:val="00195F70"/>
    <w:rsid w:val="001A0375"/>
    <w:rsid w:val="001A7398"/>
    <w:rsid w:val="001B62DB"/>
    <w:rsid w:val="001C7787"/>
    <w:rsid w:val="00215CF2"/>
    <w:rsid w:val="002350F7"/>
    <w:rsid w:val="00280478"/>
    <w:rsid w:val="00287A8C"/>
    <w:rsid w:val="002B3354"/>
    <w:rsid w:val="002D3B61"/>
    <w:rsid w:val="002D45EE"/>
    <w:rsid w:val="002E6882"/>
    <w:rsid w:val="00306520"/>
    <w:rsid w:val="00334E2A"/>
    <w:rsid w:val="0036635F"/>
    <w:rsid w:val="00366BD5"/>
    <w:rsid w:val="003776EA"/>
    <w:rsid w:val="003A6C3A"/>
    <w:rsid w:val="003B6F12"/>
    <w:rsid w:val="0041209C"/>
    <w:rsid w:val="00497053"/>
    <w:rsid w:val="00504DA2"/>
    <w:rsid w:val="005153D5"/>
    <w:rsid w:val="00516FC3"/>
    <w:rsid w:val="00521A7D"/>
    <w:rsid w:val="0053023E"/>
    <w:rsid w:val="00542C9F"/>
    <w:rsid w:val="00544F30"/>
    <w:rsid w:val="005A112D"/>
    <w:rsid w:val="005C2008"/>
    <w:rsid w:val="005C28CE"/>
    <w:rsid w:val="005F0364"/>
    <w:rsid w:val="005F4271"/>
    <w:rsid w:val="006021F9"/>
    <w:rsid w:val="006066CF"/>
    <w:rsid w:val="0061272C"/>
    <w:rsid w:val="006337E7"/>
    <w:rsid w:val="006358A0"/>
    <w:rsid w:val="00655C04"/>
    <w:rsid w:val="00666219"/>
    <w:rsid w:val="00674562"/>
    <w:rsid w:val="0069519E"/>
    <w:rsid w:val="006B3B5B"/>
    <w:rsid w:val="006D5AA3"/>
    <w:rsid w:val="006E1A92"/>
    <w:rsid w:val="00715270"/>
    <w:rsid w:val="007A0F15"/>
    <w:rsid w:val="007A3F70"/>
    <w:rsid w:val="007A40E6"/>
    <w:rsid w:val="007A6174"/>
    <w:rsid w:val="007D0198"/>
    <w:rsid w:val="007E516D"/>
    <w:rsid w:val="007E6366"/>
    <w:rsid w:val="00804D12"/>
    <w:rsid w:val="0082729C"/>
    <w:rsid w:val="0084438A"/>
    <w:rsid w:val="00863AD9"/>
    <w:rsid w:val="00867C88"/>
    <w:rsid w:val="008707E7"/>
    <w:rsid w:val="00892AE9"/>
    <w:rsid w:val="008A7CC8"/>
    <w:rsid w:val="00953D55"/>
    <w:rsid w:val="009962B6"/>
    <w:rsid w:val="009B0359"/>
    <w:rsid w:val="009E477E"/>
    <w:rsid w:val="00A01DAD"/>
    <w:rsid w:val="00A266B9"/>
    <w:rsid w:val="00A83D61"/>
    <w:rsid w:val="00AA4420"/>
    <w:rsid w:val="00AE76CD"/>
    <w:rsid w:val="00B12C99"/>
    <w:rsid w:val="00B268F9"/>
    <w:rsid w:val="00B3133C"/>
    <w:rsid w:val="00B34D9F"/>
    <w:rsid w:val="00B44DED"/>
    <w:rsid w:val="00B47970"/>
    <w:rsid w:val="00B610B3"/>
    <w:rsid w:val="00B74811"/>
    <w:rsid w:val="00B932E4"/>
    <w:rsid w:val="00BB2EA8"/>
    <w:rsid w:val="00BB6EB5"/>
    <w:rsid w:val="00BF5857"/>
    <w:rsid w:val="00C226C0"/>
    <w:rsid w:val="00C80099"/>
    <w:rsid w:val="00CF1A2A"/>
    <w:rsid w:val="00CF2702"/>
    <w:rsid w:val="00D34874"/>
    <w:rsid w:val="00D419AD"/>
    <w:rsid w:val="00D64E1C"/>
    <w:rsid w:val="00D834A2"/>
    <w:rsid w:val="00D9313D"/>
    <w:rsid w:val="00DC4D6A"/>
    <w:rsid w:val="00DF0F4F"/>
    <w:rsid w:val="00E205E1"/>
    <w:rsid w:val="00E25365"/>
    <w:rsid w:val="00E36B8B"/>
    <w:rsid w:val="00E52188"/>
    <w:rsid w:val="00E64627"/>
    <w:rsid w:val="00E70ED3"/>
    <w:rsid w:val="00E7672A"/>
    <w:rsid w:val="00EB21D2"/>
    <w:rsid w:val="00EB7D8D"/>
    <w:rsid w:val="00EE3B4D"/>
    <w:rsid w:val="00EF5A83"/>
    <w:rsid w:val="00F97740"/>
    <w:rsid w:val="00FD6008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A0E40"/>
  <w15:chartTrackingRefBased/>
  <w15:docId w15:val="{82017529-6B08-4ED0-9A49-9005B0B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9">
    <w:name w:val="heading 9"/>
    <w:basedOn w:val="Normal"/>
    <w:next w:val="Normal"/>
    <w:qFormat/>
    <w:rsid w:val="003B6F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1">
    <w:name w:val="H1"/>
    <w:basedOn w:val="Normal"/>
    <w:next w:val="Normal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5A1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uiPriority w:val="99"/>
    <w:rsid w:val="00AE76CD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6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E76CD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EF5A83"/>
    <w:rPr>
      <w:sz w:val="24"/>
      <w:szCs w:val="24"/>
    </w:rPr>
  </w:style>
  <w:style w:type="paragraph" w:customStyle="1" w:styleId="Afsender">
    <w:name w:val="Afsender"/>
    <w:basedOn w:val="Normal"/>
    <w:rsid w:val="00EF5A8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B74811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FF0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185.22.75.169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829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Drejebogen er et centralt planlægnings-styringsværktøj i en videoproduktion</vt:lpstr>
    </vt:vector>
  </TitlesOfParts>
  <Company>Mercantec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Drejebogen er et centralt planlægnings-styringsværktøj i en videoproduktion</dc:title>
  <dc:subject/>
  <dc:creator>HC</dc:creator>
  <cp:keywords/>
  <cp:lastModifiedBy>Jette Asmussen</cp:lastModifiedBy>
  <cp:revision>4</cp:revision>
  <cp:lastPrinted>2018-10-31T08:39:00Z</cp:lastPrinted>
  <dcterms:created xsi:type="dcterms:W3CDTF">2018-10-30T08:22:00Z</dcterms:created>
  <dcterms:modified xsi:type="dcterms:W3CDTF">2018-10-31T09:57:00Z</dcterms:modified>
</cp:coreProperties>
</file>